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مبایعه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نامه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زمین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با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کاربرد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کشاورزی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فروشنده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آقای</w:t>
      </w:r>
      <w:r w:rsidDel="00000000" w:rsidR="00000000" w:rsidRPr="00000000">
        <w:rPr>
          <w:rtl w:val="1"/>
        </w:rPr>
        <w:t xml:space="preserve"> ………..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 ……………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………………… . </w:t>
      </w:r>
    </w:p>
    <w:p w:rsidR="00000000" w:rsidDel="00000000" w:rsidP="00000000" w:rsidRDefault="00000000" w:rsidRPr="00000000" w14:paraId="00000006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خریدار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آقای</w:t>
      </w:r>
      <w:r w:rsidDel="00000000" w:rsidR="00000000" w:rsidRPr="00000000">
        <w:rPr>
          <w:rtl w:val="1"/>
        </w:rPr>
        <w:t xml:space="preserve"> …………… 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 ……………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 : …………………… . </w:t>
      </w:r>
    </w:p>
    <w:p w:rsidR="00000000" w:rsidDel="00000000" w:rsidP="00000000" w:rsidRDefault="00000000" w:rsidRPr="00000000" w14:paraId="00000008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موضوع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معامله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زمین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کشاورزی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روستای</w:t>
      </w:r>
      <w:r w:rsidDel="00000000" w:rsidR="00000000" w:rsidRPr="00000000">
        <w:rPr>
          <w:rtl w:val="1"/>
        </w:rPr>
        <w:t xml:space="preserve">………………….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ثبتی</w:t>
      </w:r>
      <w:r w:rsidDel="00000000" w:rsidR="00000000" w:rsidRPr="00000000">
        <w:rPr>
          <w:rtl w:val="1"/>
        </w:rPr>
        <w:t xml:space="preserve"> ….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متراژ</w:t>
      </w:r>
      <w:r w:rsidDel="00000000" w:rsidR="00000000" w:rsidRPr="00000000">
        <w:rPr>
          <w:rtl w:val="1"/>
        </w:rPr>
        <w:t xml:space="preserve"> ……………. </w:t>
      </w:r>
      <w:r w:rsidDel="00000000" w:rsidR="00000000" w:rsidRPr="00000000">
        <w:rPr>
          <w:rtl w:val="1"/>
        </w:rPr>
        <w:t xml:space="preserve">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ثمن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معامله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 …… </w:t>
      </w:r>
      <w:r w:rsidDel="00000000" w:rsidR="00000000" w:rsidRPr="00000000">
        <w:rPr>
          <w:rtl w:val="1"/>
        </w:rPr>
        <w:t xml:space="preserve">میلیون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……….. </w:t>
      </w:r>
      <w:r w:rsidDel="00000000" w:rsidR="00000000" w:rsidRPr="00000000">
        <w:rPr>
          <w:rtl w:val="1"/>
        </w:rPr>
        <w:t xml:space="preserve">میلیون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معادل</w:t>
      </w:r>
      <w:r w:rsidDel="00000000" w:rsidR="00000000" w:rsidRPr="00000000">
        <w:rPr>
          <w:rtl w:val="1"/>
        </w:rPr>
        <w:t xml:space="preserve"> ………………. </w:t>
      </w:r>
      <w:r w:rsidDel="00000000" w:rsidR="00000000" w:rsidRPr="00000000">
        <w:rPr>
          <w:rtl w:val="1"/>
        </w:rPr>
        <w:t xml:space="preserve">ریال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…..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………..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……….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</w:t>
      </w:r>
      <w:r w:rsidDel="00000000" w:rsidR="00000000" w:rsidRPr="00000000">
        <w:rPr>
          <w:rtl w:val="1"/>
        </w:rPr>
        <w:t xml:space="preserve"> ………(</w:t>
      </w:r>
      <w:r w:rsidDel="00000000" w:rsidR="00000000" w:rsidRPr="00000000">
        <w:rPr>
          <w:rtl w:val="1"/>
        </w:rPr>
        <w:t xml:space="preserve">همسر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مابقی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……….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تاریخهای</w:t>
      </w:r>
      <w:r w:rsidDel="00000000" w:rsidR="00000000" w:rsidRPr="00000000">
        <w:rPr>
          <w:rtl w:val="1"/>
        </w:rPr>
        <w:t xml:space="preserve"> ……….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………..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…………..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………………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………………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……..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 ………………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 ………….. </w:t>
      </w:r>
      <w:r w:rsidDel="00000000" w:rsidR="00000000" w:rsidRPr="00000000">
        <w:rPr>
          <w:rtl w:val="1"/>
        </w:rPr>
        <w:t xml:space="preserve">تومان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C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شرایط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قرارداد</w:t>
      </w:r>
      <w:r w:rsidDel="00000000" w:rsidR="00000000" w:rsidRPr="00000000">
        <w:rPr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b w:val="1"/>
          <w:bCs w:val="1"/>
          <w:rtl w:val="0"/>
        </w:rPr>
        <w:t xml:space="preserve">1-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اربعه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جنوبا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رودخانه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b w:val="1"/>
          <w:bCs w:val="1"/>
          <w:rtl w:val="0"/>
        </w:rPr>
        <w:t xml:space="preserve">2-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تایید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تصدیق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موقوفه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توقیفی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مصادره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قضایی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دولتی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25 </w:t>
      </w:r>
      <w:r w:rsidDel="00000000" w:rsidR="00000000" w:rsidRPr="00000000">
        <w:rPr>
          <w:rtl w:val="1"/>
        </w:rPr>
        <w:t xml:space="preserve">درصد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b w:val="1"/>
          <w:bCs w:val="1"/>
          <w:rtl w:val="0"/>
        </w:rPr>
        <w:t xml:space="preserve">3-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تایید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اظهار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املاک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هیچ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منفعتا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درآید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استرداد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معادل</w:t>
      </w:r>
      <w:r w:rsidDel="00000000" w:rsidR="00000000" w:rsidRPr="00000000">
        <w:rPr>
          <w:rtl w:val="1"/>
        </w:rPr>
        <w:t xml:space="preserve"> 25 </w:t>
      </w:r>
      <w:r w:rsidDel="00000000" w:rsidR="00000000" w:rsidRPr="00000000">
        <w:rPr>
          <w:rtl w:val="1"/>
        </w:rPr>
        <w:t xml:space="preserve">درصد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امضاء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فروشنده</w:t>
      </w:r>
      <w:r w:rsidDel="00000000" w:rsidR="00000000" w:rsidRPr="00000000">
        <w:rPr>
          <w:rtl w:val="1"/>
        </w:rPr>
        <w:t xml:space="preserve">:                                   </w:t>
      </w:r>
      <w:r w:rsidDel="00000000" w:rsidR="00000000" w:rsidRPr="00000000">
        <w:rPr>
          <w:rtl w:val="1"/>
        </w:rPr>
        <w:t xml:space="preserve">امضاخریدار</w:t>
      </w:r>
      <w:r w:rsidDel="00000000" w:rsidR="00000000" w:rsidRPr="00000000">
        <w:rPr>
          <w:rtl w:val="1"/>
        </w:rPr>
        <w:t xml:space="preserve">:                              </w:t>
      </w:r>
      <w:r w:rsidDel="00000000" w:rsidR="00000000" w:rsidRPr="00000000">
        <w:rPr>
          <w:rtl w:val="1"/>
        </w:rPr>
        <w:t xml:space="preserve">شاهد</w:t>
      </w:r>
      <w:r w:rsidDel="00000000" w:rsidR="00000000" w:rsidRPr="00000000">
        <w:rPr>
          <w:rtl w:val="1"/>
        </w:rPr>
        <w:t xml:space="preserve"> 1 :                                           </w:t>
      </w:r>
      <w:r w:rsidDel="00000000" w:rsidR="00000000" w:rsidRPr="00000000">
        <w:rPr>
          <w:rtl w:val="1"/>
        </w:rPr>
        <w:t xml:space="preserve">شاهد</w:t>
      </w:r>
      <w:r w:rsidDel="00000000" w:rsidR="00000000" w:rsidRPr="00000000">
        <w:rPr>
          <w:rtl w:val="1"/>
        </w:rPr>
        <w:t xml:space="preserve"> 2 :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adgaran.net/articles/%D9%88%D8%AC%D9%87-%D8%A7%D9%84%D8%AA%D8%B2%D8%A7%D9%85-%DA%86%DB%8C%D8%B3%D8%AA-%DB%8C%DA%A9-%D9%88%DA%A9%DB%8C%D9%84-%D8%AF%D8%A7%D8%AF%DA%AF%D8%B3%D8%AA%D8%B1%DB%8C-%D8%AA%D9%88%D8%B6%DB%8C%D8%AD-%D9%85%DB%8C-%D8%AF%D9%87%D8%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